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2E77" w14:textId="2EF33EC2" w:rsidR="00CC783B" w:rsidRDefault="00CC783B" w:rsidP="00CC783B">
      <w:pPr>
        <w:jc w:val="right"/>
        <w:rPr>
          <w:rFonts w:ascii="UD デジタル 教科書体 NK-R" w:eastAsia="UD デジタル 教科書体 NK-R"/>
        </w:rPr>
      </w:pPr>
      <w:r w:rsidRPr="00CC783B">
        <w:rPr>
          <w:rFonts w:ascii="UD デジタル 教科書体 NK-R" w:eastAsia="UD デジタル 教科書体 NK-R" w:hint="eastAsia"/>
        </w:rPr>
        <w:t>和歌山県立新</w:t>
      </w:r>
      <w:r w:rsidR="004E4C9B">
        <w:rPr>
          <w:rFonts w:ascii="UD デジタル 教科書体 NK-R" w:eastAsia="UD デジタル 教科書体 NK-R" w:hint="eastAsia"/>
        </w:rPr>
        <w:t>翔</w:t>
      </w:r>
      <w:r w:rsidRPr="00CC783B">
        <w:rPr>
          <w:rFonts w:ascii="UD デジタル 教科書体 NK-R" w:eastAsia="UD デジタル 教科書体 NK-R" w:hint="eastAsia"/>
        </w:rPr>
        <w:t>高等学校</w:t>
      </w:r>
    </w:p>
    <w:p w14:paraId="1E01346A" w14:textId="6216E998" w:rsidR="00B61CC4" w:rsidRPr="00680556" w:rsidRDefault="00B61CC4" w:rsidP="00B61CC4">
      <w:pPr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680556">
        <w:rPr>
          <w:rFonts w:ascii="UD デジタル 教科書体 NK-R" w:eastAsia="UD デジタル 教科書体 NK-R" w:hint="eastAsia"/>
          <w:b/>
          <w:bCs/>
          <w:sz w:val="24"/>
          <w:szCs w:val="24"/>
        </w:rPr>
        <w:t>インフルエンザによる出席停止について</w:t>
      </w:r>
    </w:p>
    <w:p w14:paraId="212B9C70" w14:textId="6011FF7D" w:rsidR="00CC783B" w:rsidRDefault="00CC783B" w:rsidP="00CC783B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CC783B">
        <w:rPr>
          <w:rFonts w:ascii="UD デジタル 教科書体 NK-R" w:eastAsia="UD デジタル 教科書体 NK-R" w:hint="eastAsia"/>
          <w:sz w:val="22"/>
        </w:rPr>
        <w:t>保護者　様</w:t>
      </w:r>
    </w:p>
    <w:p w14:paraId="7B4C2EDE" w14:textId="77777777" w:rsidR="00CC783B" w:rsidRDefault="00CC783B" w:rsidP="00CC783B">
      <w:pPr>
        <w:jc w:val="right"/>
        <w:rPr>
          <w:rFonts w:ascii="UD デジタル 教科書体 NK-R" w:eastAsia="UD デジタル 教科書体 NK-R"/>
          <w:sz w:val="22"/>
        </w:rPr>
      </w:pPr>
    </w:p>
    <w:p w14:paraId="615FB0A5" w14:textId="401DDD7C" w:rsidR="00B61CC4" w:rsidRDefault="00B61CC4" w:rsidP="00B61CC4">
      <w:pPr>
        <w:jc w:val="left"/>
        <w:rPr>
          <w:rFonts w:ascii="UD デジタル 教科書体 NK-R" w:eastAsia="UD デジタル 教科書体 NK-R"/>
          <w:sz w:val="22"/>
        </w:rPr>
      </w:pPr>
      <w:r w:rsidRPr="00B61CC4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学校保健安全法</w:t>
      </w:r>
      <w:r w:rsidR="0037763A">
        <w:rPr>
          <w:rFonts w:ascii="UD デジタル 教科書体 NK-R" w:eastAsia="UD デジタル 教科書体 NK-R" w:hint="eastAsia"/>
          <w:sz w:val="22"/>
        </w:rPr>
        <w:t>施行規則</w:t>
      </w:r>
      <w:r>
        <w:rPr>
          <w:rFonts w:ascii="UD デジタル 教科書体 NK-R" w:eastAsia="UD デジタル 教科書体 NK-R" w:hint="eastAsia"/>
          <w:sz w:val="22"/>
        </w:rPr>
        <w:t>に</w:t>
      </w:r>
      <w:r w:rsidR="00F74DF7">
        <w:rPr>
          <w:rFonts w:ascii="UD デジタル 教科書体 NK-R" w:eastAsia="UD デジタル 教科書体 NK-R" w:hint="eastAsia"/>
          <w:sz w:val="22"/>
        </w:rPr>
        <w:t>おいて</w:t>
      </w:r>
      <w:r>
        <w:rPr>
          <w:rFonts w:ascii="UD デジタル 教科書体 NK-R" w:eastAsia="UD デジタル 教科書体 NK-R" w:hint="eastAsia"/>
          <w:sz w:val="22"/>
        </w:rPr>
        <w:t>、</w:t>
      </w:r>
      <w:r w:rsidRPr="00B61CC4">
        <w:rPr>
          <w:rFonts w:ascii="UD デジタル 教科書体 NK-R" w:eastAsia="UD デジタル 教科書体 NK-R" w:hint="eastAsia"/>
          <w:b/>
          <w:bCs/>
          <w:sz w:val="22"/>
          <w:u w:val="wave"/>
        </w:rPr>
        <w:t>インフルエンザ※</w:t>
      </w:r>
      <w:r>
        <w:rPr>
          <w:rFonts w:ascii="UD デジタル 教科書体 NK-R" w:eastAsia="UD デジタル 教科書体 NK-R" w:hint="eastAsia"/>
          <w:sz w:val="22"/>
        </w:rPr>
        <w:t>と診断された場合は</w:t>
      </w:r>
      <w:r w:rsidRPr="00B61CC4">
        <w:rPr>
          <w:rFonts w:ascii="UD デジタル 教科書体 NK-R" w:eastAsia="UD デジタル 教科書体 NK-R" w:hint="eastAsia"/>
          <w:b/>
          <w:bCs/>
          <w:sz w:val="22"/>
        </w:rPr>
        <w:t>「発症後５日を経過し、かつ解熱した後２日を経過するまで」</w:t>
      </w:r>
      <w:r>
        <w:rPr>
          <w:rFonts w:ascii="UD デジタル 教科書体 NK-R" w:eastAsia="UD デジタル 教科書体 NK-R" w:hint="eastAsia"/>
          <w:sz w:val="22"/>
        </w:rPr>
        <w:t>出席停止の扱いとなります。下記のインフルエンザ罹患申出書に記入及び、受診・罹患を証明できるもの（</w:t>
      </w:r>
      <w:r w:rsidRPr="000058E5">
        <w:rPr>
          <w:rFonts w:ascii="UD デジタル 教科書体 NK-R" w:eastAsia="UD デジタル 教科書体 NK-R" w:hint="eastAsia"/>
          <w:b/>
          <w:bCs/>
          <w:sz w:val="22"/>
        </w:rPr>
        <w:t>診療報酬領収書・処方薬説明書のコピー）</w:t>
      </w:r>
      <w:r>
        <w:rPr>
          <w:rFonts w:ascii="UD デジタル 教科書体 NK-R" w:eastAsia="UD デジタル 教科書体 NK-R" w:hint="eastAsia"/>
          <w:sz w:val="22"/>
        </w:rPr>
        <w:t>を学校に提出して</w:t>
      </w:r>
      <w:r w:rsidR="004E4C9B">
        <w:rPr>
          <w:rFonts w:ascii="UD デジタル 教科書体 NK-R" w:eastAsia="UD デジタル 教科書体 NK-R" w:hint="eastAsia"/>
          <w:sz w:val="22"/>
        </w:rPr>
        <w:t>くだ</w:t>
      </w:r>
      <w:r w:rsidR="000058E5">
        <w:rPr>
          <w:rFonts w:ascii="UD デジタル 教科書体 NK-R" w:eastAsia="UD デジタル 教科書体 NK-R" w:hint="eastAsia"/>
          <w:sz w:val="22"/>
        </w:rPr>
        <w:t>さい</w:t>
      </w:r>
      <w:r>
        <w:rPr>
          <w:rFonts w:ascii="UD デジタル 教科書体 NK-R" w:eastAsia="UD デジタル 教科書体 NK-R" w:hint="eastAsia"/>
          <w:sz w:val="22"/>
        </w:rPr>
        <w:t>。</w:t>
      </w:r>
      <w:r w:rsidR="00F86656">
        <w:rPr>
          <w:rFonts w:ascii="UD デジタル 教科書体 NK-R" w:eastAsia="UD デジタル 教科書体 NK-R" w:hint="eastAsia"/>
          <w:sz w:val="22"/>
        </w:rPr>
        <w:t>学校への提出は原則登校時にお願いします。</w:t>
      </w:r>
      <w:r w:rsidR="00CC783B" w:rsidRPr="00CC783B">
        <w:rPr>
          <w:rFonts w:ascii="UD デジタル 教科書体 NK-R" w:eastAsia="UD デジタル 教科書体 NK-R" w:hint="eastAsia"/>
          <w:sz w:val="22"/>
        </w:rPr>
        <w:t>インフルエンザにおいては</w:t>
      </w:r>
      <w:r w:rsidR="00CC783B">
        <w:rPr>
          <w:rFonts w:ascii="UD デジタル 教科書体 NK-R" w:eastAsia="UD デジタル 教科書体 NK-R" w:hint="eastAsia"/>
          <w:sz w:val="22"/>
        </w:rPr>
        <w:t>、</w:t>
      </w:r>
      <w:r w:rsidR="00CC783B" w:rsidRPr="00CC783B">
        <w:rPr>
          <w:rFonts w:ascii="UD デジタル 教科書体 NK-R" w:eastAsia="UD デジタル 教科書体 NK-R" w:hint="eastAsia"/>
          <w:sz w:val="22"/>
        </w:rPr>
        <w:t>脳症や肺炎など深刻な合併症が報告されており、タミフルなどの薬剤で治療が可能であることから、生徒の健康のためにも医療機関に受診していただき</w:t>
      </w:r>
      <w:r w:rsidR="00CC783B">
        <w:rPr>
          <w:rFonts w:ascii="UD デジタル 教科書体 NK-R" w:eastAsia="UD デジタル 教科書体 NK-R" w:hint="eastAsia"/>
          <w:sz w:val="22"/>
        </w:rPr>
        <w:t>出席停止期間中は</w:t>
      </w:r>
      <w:r w:rsidR="00CC783B" w:rsidRPr="00CC783B">
        <w:rPr>
          <w:rFonts w:ascii="UD デジタル 教科書体 NK-R" w:eastAsia="UD デジタル 教科書体 NK-R" w:hint="eastAsia"/>
          <w:sz w:val="22"/>
        </w:rPr>
        <w:t>療養に専念してください。</w:t>
      </w:r>
    </w:p>
    <w:p w14:paraId="15735FF1" w14:textId="18FAA932" w:rsidR="00F86656" w:rsidRDefault="00F86656" w:rsidP="0037763A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※鳥インフルエンザ（H５N１）及び新型インフルエンザを除く</w:t>
      </w:r>
    </w:p>
    <w:p w14:paraId="294217A4" w14:textId="77777777" w:rsidR="0037763A" w:rsidRDefault="0037763A" w:rsidP="00F86656">
      <w:pPr>
        <w:jc w:val="left"/>
        <w:rPr>
          <w:rFonts w:ascii="UD デジタル 教科書体 NK-R" w:eastAsia="UD デジタル 教科書体 NK-R"/>
          <w:u w:val="single"/>
        </w:rPr>
      </w:pPr>
    </w:p>
    <w:p w14:paraId="5AD35442" w14:textId="4C5A282B" w:rsidR="000058E5" w:rsidRDefault="000058E5" w:rsidP="000058E5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0058E5">
        <w:rPr>
          <w:rFonts w:ascii="UD デジタル 教科書体 NK-R" w:eastAsia="UD デジタル 教科書体 NK-R" w:hint="eastAsia"/>
          <w:sz w:val="24"/>
          <w:szCs w:val="24"/>
        </w:rPr>
        <w:t>インフルエンザ罹患申出書</w:t>
      </w:r>
    </w:p>
    <w:p w14:paraId="595FDA73" w14:textId="5E08D8DF" w:rsidR="0042164C" w:rsidRPr="0042164C" w:rsidRDefault="0042164C" w:rsidP="0042164C">
      <w:pPr>
        <w:wordWrap w:val="0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bookmarkStart w:id="0" w:name="_Hlk187746521"/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</w:t>
      </w:r>
      <w:r w:rsidRPr="0042164C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年　　　組　　　番　氏名　　　　　　　　　　　　　　　　　　　　</w:t>
      </w:r>
    </w:p>
    <w:bookmarkEnd w:id="0"/>
    <w:p w14:paraId="0AB44A97" w14:textId="050343CB" w:rsidR="00F86656" w:rsidRPr="00AF2C11" w:rsidRDefault="00592CFB" w:rsidP="002B7BC5">
      <w:pPr>
        <w:pStyle w:val="a9"/>
        <w:numPr>
          <w:ilvl w:val="0"/>
          <w:numId w:val="1"/>
        </w:numPr>
        <w:jc w:val="left"/>
        <w:rPr>
          <w:rFonts w:ascii="UD デジタル 教科書体 NK-R" w:eastAsia="UD デジタル 教科書体 NK-R"/>
          <w:sz w:val="22"/>
        </w:rPr>
      </w:pPr>
      <w:r w:rsidRPr="00AF2C11">
        <w:rPr>
          <w:rFonts w:ascii="UD デジタル 教科書体 NK-R" w:eastAsia="UD デジタル 教科書体 NK-R" w:hint="eastAsia"/>
          <w:sz w:val="22"/>
        </w:rPr>
        <w:t xml:space="preserve">診断名：インフルエンザ（　　　</w:t>
      </w:r>
      <w:r w:rsidRPr="00AF2C11">
        <w:rPr>
          <w:rFonts w:ascii="UD デジタル 教科書体 NK-R" w:eastAsia="UD デジタル 教科書体 NK-R"/>
          <w:sz w:val="22"/>
        </w:rPr>
        <w:t>A型　　・　　　　　B型　　　　　・疑い　　　）</w:t>
      </w:r>
    </w:p>
    <w:p w14:paraId="48AA092C" w14:textId="0186A00B" w:rsidR="00FC6AA5" w:rsidRPr="00AF2C11" w:rsidRDefault="002B7BC5" w:rsidP="00F86656">
      <w:pPr>
        <w:jc w:val="left"/>
        <w:rPr>
          <w:rFonts w:ascii="UD デジタル 教科書体 NK-R" w:eastAsia="UD デジタル 教科書体 NK-R"/>
          <w:sz w:val="22"/>
        </w:rPr>
      </w:pPr>
      <w:r w:rsidRPr="00AF2C11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505C4077" w14:textId="0E194DE5" w:rsidR="00FC6AA5" w:rsidRPr="00AF2C11" w:rsidRDefault="00FC6AA5" w:rsidP="00F86656">
      <w:pPr>
        <w:jc w:val="left"/>
        <w:rPr>
          <w:rFonts w:ascii="UD デジタル 教科書体 NK-R" w:eastAsia="UD デジタル 教科書体 NK-R"/>
          <w:sz w:val="22"/>
        </w:rPr>
      </w:pPr>
      <w:r w:rsidRPr="00AF2C11">
        <w:rPr>
          <w:rFonts w:ascii="UD デジタル 教科書体 NK-R" w:eastAsia="UD デジタル 教科書体 NK-R" w:hint="eastAsia"/>
          <w:sz w:val="22"/>
        </w:rPr>
        <w:t>２．</w:t>
      </w:r>
      <w:r w:rsidR="00592CFB" w:rsidRPr="00AF2C11">
        <w:rPr>
          <w:rFonts w:ascii="UD デジタル 教科書体 NK-R" w:eastAsia="UD デジタル 教科書体 NK-R"/>
          <w:sz w:val="22"/>
        </w:rPr>
        <w:t xml:space="preserve"> </w:t>
      </w:r>
      <w:r w:rsidR="00592CFB" w:rsidRPr="00AF2C11">
        <w:rPr>
          <w:rFonts w:ascii="UD デジタル 教科書体 NK-R" w:eastAsia="UD デジタル 教科書体 NK-R" w:hint="eastAsia"/>
          <w:sz w:val="22"/>
        </w:rPr>
        <w:t>発症日：令和　　　　年　　　　　　月　　　　　　日（発症日０日目）</w:t>
      </w:r>
    </w:p>
    <w:p w14:paraId="78BA81BD" w14:textId="77777777" w:rsidR="00FC6AA5" w:rsidRPr="00AF2C11" w:rsidRDefault="00FC6AA5" w:rsidP="00F86656">
      <w:pPr>
        <w:jc w:val="left"/>
        <w:rPr>
          <w:rFonts w:ascii="UD デジタル 教科書体 NK-R" w:eastAsia="UD デジタル 教科書体 NK-R"/>
          <w:sz w:val="22"/>
        </w:rPr>
      </w:pPr>
    </w:p>
    <w:p w14:paraId="081380C4" w14:textId="423DD8A1" w:rsidR="00FC6AA5" w:rsidRPr="00AF2C11" w:rsidRDefault="00FC6AA5" w:rsidP="00F86656">
      <w:pPr>
        <w:jc w:val="left"/>
        <w:rPr>
          <w:rFonts w:ascii="UD デジタル 教科書体 NK-R" w:eastAsia="UD デジタル 教科書体 NK-R"/>
          <w:sz w:val="22"/>
        </w:rPr>
      </w:pPr>
      <w:r w:rsidRPr="00AF2C11">
        <w:rPr>
          <w:rFonts w:ascii="UD デジタル 教科書体 NK-R" w:eastAsia="UD デジタル 教科書体 NK-R" w:hint="eastAsia"/>
          <w:sz w:val="22"/>
        </w:rPr>
        <w:t>３．欠席の理由（必要事項を記入してください）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7767"/>
      </w:tblGrid>
      <w:tr w:rsidR="00FC6AA5" w:rsidRPr="00AF2C11" w14:paraId="2C1F418F" w14:textId="77777777" w:rsidTr="00DF1D28">
        <w:tc>
          <w:tcPr>
            <w:tcW w:w="2552" w:type="dxa"/>
          </w:tcPr>
          <w:p w14:paraId="70195229" w14:textId="2C44EBEF" w:rsidR="00FC6AA5" w:rsidRPr="00AF2C11" w:rsidRDefault="00FC6AA5" w:rsidP="00592CF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F2C11">
              <w:rPr>
                <w:rFonts w:ascii="UD デジタル 教科書体 NK-R" w:eastAsia="UD デジタル 教科書体 NK-R" w:hint="eastAsia"/>
                <w:sz w:val="22"/>
              </w:rPr>
              <w:t>理由</w:t>
            </w:r>
          </w:p>
        </w:tc>
        <w:tc>
          <w:tcPr>
            <w:tcW w:w="7767" w:type="dxa"/>
          </w:tcPr>
          <w:p w14:paraId="1671F060" w14:textId="7837EC75" w:rsidR="00FC6AA5" w:rsidRPr="00AF2C11" w:rsidRDefault="00592CFB" w:rsidP="00592CF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F2C11">
              <w:rPr>
                <w:rFonts w:ascii="UD デジタル 教科書体 NK-R" w:eastAsia="UD デジタル 教科書体 NK-R" w:hint="eastAsia"/>
                <w:sz w:val="22"/>
              </w:rPr>
              <w:t>詳細</w:t>
            </w:r>
          </w:p>
        </w:tc>
      </w:tr>
      <w:tr w:rsidR="00FC6AA5" w:rsidRPr="00AF2C11" w14:paraId="02D9DE63" w14:textId="77777777" w:rsidTr="00DF1D28">
        <w:tc>
          <w:tcPr>
            <w:tcW w:w="2552" w:type="dxa"/>
            <w:vAlign w:val="center"/>
          </w:tcPr>
          <w:p w14:paraId="4622C4A5" w14:textId="703D9519" w:rsidR="00FC6AA5" w:rsidRPr="00DF1D28" w:rsidRDefault="00592CFB" w:rsidP="002B7BC5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F1D28">
              <w:rPr>
                <w:rFonts w:ascii="UD デジタル 教科書体 NK-R" w:eastAsia="UD デジタル 教科書体 NK-R" w:hint="eastAsia"/>
                <w:szCs w:val="21"/>
              </w:rPr>
              <w:t>医療機関で診断を受けた</w:t>
            </w:r>
          </w:p>
        </w:tc>
        <w:tc>
          <w:tcPr>
            <w:tcW w:w="7767" w:type="dxa"/>
          </w:tcPr>
          <w:p w14:paraId="393FE09F" w14:textId="42459FD2" w:rsidR="00592CFB" w:rsidRPr="00AF2C11" w:rsidRDefault="00592CFB" w:rsidP="00F86656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診断日：令和　　　</w:t>
            </w:r>
            <w:r w:rsidR="0042164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　年　　</w:t>
            </w:r>
            <w:r w:rsidR="0042164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　　　　月　　　</w:t>
            </w:r>
            <w:r w:rsidR="0042164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　　　日</w:t>
            </w:r>
          </w:p>
          <w:p w14:paraId="7C41BE8B" w14:textId="77777777" w:rsidR="00592CFB" w:rsidRPr="00AF2C11" w:rsidRDefault="00592CFB" w:rsidP="00F86656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F2C11">
              <w:rPr>
                <w:rFonts w:ascii="UD デジタル 教科書体 NK-R" w:eastAsia="UD デジタル 教科書体 NK-R" w:hint="eastAsia"/>
                <w:sz w:val="22"/>
              </w:rPr>
              <w:t>医療機関名（　　　　　　　　　　　　　　　　　　　　　　　　　　　　　　　　　　　　　　　　　）</w:t>
            </w:r>
          </w:p>
          <w:p w14:paraId="37790C67" w14:textId="0977DF3F" w:rsidR="00592CFB" w:rsidRPr="00AF2C11" w:rsidRDefault="00592CFB" w:rsidP="00F86656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F2C11">
              <w:rPr>
                <w:rFonts w:ascii="UD デジタル 教科書体 NK-R" w:eastAsia="UD デジタル 教科書体 NK-R" w:hint="eastAsia"/>
                <w:sz w:val="22"/>
              </w:rPr>
              <w:t>療養期間（医師から登校を控えるように指導された</w:t>
            </w:r>
            <w:r w:rsidR="00FA6AF0">
              <w:rPr>
                <w:rFonts w:ascii="UD デジタル 教科書体 NK-R" w:eastAsia="UD デジタル 教科書体 NK-R" w:hint="eastAsia"/>
                <w:sz w:val="22"/>
              </w:rPr>
              <w:t>期間</w:t>
            </w:r>
            <w:r w:rsidRPr="00AF2C11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  <w:p w14:paraId="27DD2507" w14:textId="09854BB2" w:rsidR="00592CFB" w:rsidRPr="00AF2C11" w:rsidRDefault="00592CFB" w:rsidP="00F86656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　令和　　</w:t>
            </w:r>
            <w:r w:rsidR="0042164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　年　　</w:t>
            </w:r>
            <w:r w:rsidR="0042164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　　　月　　　　</w:t>
            </w:r>
            <w:r w:rsidR="0042164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　日～令和　　</w:t>
            </w:r>
            <w:r w:rsidR="0042164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　　年　　　</w:t>
            </w:r>
            <w:r w:rsidR="0042164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　　　月　</w:t>
            </w:r>
            <w:r w:rsidR="0042164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　　　　　日まで</w:t>
            </w:r>
          </w:p>
          <w:p w14:paraId="2D5A37AA" w14:textId="74C30C60" w:rsidR="00592CFB" w:rsidRPr="00AF2C11" w:rsidRDefault="00592CFB" w:rsidP="00F86656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F2C11">
              <w:rPr>
                <w:rFonts w:ascii="UD デジタル 教科書体 NK-R" w:eastAsia="UD デジタル 教科書体 NK-R" w:hint="eastAsia"/>
                <w:sz w:val="22"/>
              </w:rPr>
              <w:t>※６日間を超える場合などは、症状の経過や医師からの</w:t>
            </w:r>
            <w:r w:rsidR="002B7BC5" w:rsidRPr="00AF2C11">
              <w:rPr>
                <w:rFonts w:ascii="UD デジタル 教科書体 NK-R" w:eastAsia="UD デジタル 教科書体 NK-R" w:hint="eastAsia"/>
                <w:sz w:val="22"/>
              </w:rPr>
              <w:t>指示事項等を記入してください</w:t>
            </w:r>
          </w:p>
          <w:p w14:paraId="52AD5C3D" w14:textId="764571B7" w:rsidR="002B7BC5" w:rsidRPr="00AF2C11" w:rsidRDefault="002B7BC5" w:rsidP="002B7BC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F2C11">
              <w:rPr>
                <w:rFonts w:ascii="UD デジタル 教科書体 NK-R" w:eastAsia="UD デジタル 教科書体 NK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51CE0DA" wp14:editId="4B26B7B1">
                      <wp:simplePos x="0" y="0"/>
                      <wp:positionH relativeFrom="column">
                        <wp:posOffset>58322</wp:posOffset>
                      </wp:positionH>
                      <wp:positionV relativeFrom="paragraph">
                        <wp:posOffset>48846</wp:posOffset>
                      </wp:positionV>
                      <wp:extent cx="4633546" cy="914400"/>
                      <wp:effectExtent l="0" t="0" r="15240" b="19050"/>
                      <wp:wrapNone/>
                      <wp:docPr id="952762423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3546" cy="914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01E1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4.6pt;margin-top:3.85pt;width:364.85pt;height:1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N/SgIAAPcEAAAOAAAAZHJzL2Uyb0RvYy54bWysVN9v2jAQfp+0/8Hy+0hoKdtQQ4WoOk2q&#10;WrR26rNxbLDm+LyzIbC/fmeHAOomTZv24px9v7/7Ltc3u8ayrcJgwFV8OCg5U05Cbdyq4l+f7959&#10;4CxE4WphwamK71XgN9O3b65bP1EXsAZbK2QUxIVJ6yu+jtFPiiLItWpEGIBXjpQasBGRrrgqahQt&#10;RW9scVGW46IFrD2CVCHQ622n5NMcX2sl46PWQUVmK061xXxiPpfpLKbXYrJC4ddGHsoQ/1BFI4yj&#10;pMdQtyIKtkHzS6jGSIQAOg4kNAVobaTKPVA3w/JVN09r4VXuhcAJ/ghT+H9h5cP2yS+QYGh9mAQS&#10;Uxc7jU36Un1sl8HaH8FSu8gkPY7Gl5dXozFnknQfh6NRmdEsTt4eQ/ykoGFJqPgShfym4kIYzFCJ&#10;7X2IlJg8eku6nMrIUtxblSqx7ovSzNSUeJi9M0PU3CLbCpqtkFK5OEzzpHjZOrlpY+3Rsfyz48E+&#10;uarMnr9xPnrkzODi0bkxDrqmX5Udd33JurPvEej6ThAsod4vkCF03A1e3hnC814EghKJrERrWsD4&#10;SIe20FYcDhJna8Afv3tP9sQh0nLWEvkrHr5vBCrO7GdH7MrjpG3Jl9HV+wvKgeea5bnGbZo50AyG&#10;tOpeZjHZR9uLGqF5oT2dpaykEk5S7orLiP1lHrulpE2XajbLZrQhXsR79+RlP/VElOfdi0B/IFUk&#10;Oj5Avyhi8opUnW2ah4PZJoI2mXEnXA9403Zl4hz+BGl9z+/Z6vS/mv4EAAD//wMAUEsDBBQABgAI&#10;AAAAIQBpW6hg3gAAAAcBAAAPAAAAZHJzL2Rvd25yZXYueG1sTI7BSsNAFEX3gv8wPMGNtJNWNG3M&#10;pKggLiyCrQjuJplnEjrzJmYmafr3Ple6vNzDvSffTM6KEfvQelKwmCcgkCpvWqoVvO+fZisQIWoy&#10;2npCBScMsCnOz3KdGX+kNxx3sRY8QiHTCpoYu0zKUDXodJj7Dom7L987HTn2tTS9PvK4s3KZJLfS&#10;6Zb4odEdPjZYHXaDU/Dc2JchKa/G6uP1+3TwVn4+bKVSlxfT/R2IiFP8g+FXn9WhYKfSD2SCsArW&#10;SwYVpCkIbtPr1RpEydjNIgVZ5PK/f/EDAAD//wMAUEsBAi0AFAAGAAgAAAAhALaDOJL+AAAA4QEA&#10;ABMAAAAAAAAAAAAAAAAAAAAAAFtDb250ZW50X1R5cGVzXS54bWxQSwECLQAUAAYACAAAACEAOP0h&#10;/9YAAACUAQAACwAAAAAAAAAAAAAAAAAvAQAAX3JlbHMvLnJlbHNQSwECLQAUAAYACAAAACEAFeKT&#10;f0oCAAD3BAAADgAAAAAAAAAAAAAAAAAuAgAAZHJzL2Uyb0RvYy54bWxQSwECLQAUAAYACAAAACEA&#10;aVuoYN4AAAAHAQAADwAAAAAAAAAAAAAAAACkBAAAZHJzL2Rvd25yZXYueG1sUEsFBgAAAAAEAAQA&#10;8wAAAK8FAAAAAA==&#10;" strokecolor="#156082 [3204]" strokeweight=".5pt">
                      <v:stroke joinstyle="miter"/>
                    </v:shape>
                  </w:pict>
                </mc:Fallback>
              </mc:AlternateContent>
            </w:r>
            <w:r w:rsidRPr="00AF2C11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414E6D98" w14:textId="2C795DEE" w:rsidR="002B7BC5" w:rsidRPr="00AF2C11" w:rsidRDefault="002B7BC5" w:rsidP="002B7BC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09A0721" w14:textId="1962B9C1" w:rsidR="002B7BC5" w:rsidRPr="00AF2C11" w:rsidRDefault="002B7BC5" w:rsidP="002B7BC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3FB73F7A" w14:textId="77777777" w:rsidR="002B7BC5" w:rsidRPr="00AF2C11" w:rsidRDefault="002B7BC5" w:rsidP="002B7BC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3EDEC289" w14:textId="2E719786" w:rsidR="002B7BC5" w:rsidRPr="00AF2C11" w:rsidRDefault="002B7BC5" w:rsidP="002B7BC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C24E7A3" w14:textId="1917EC47" w:rsidR="00FC6AA5" w:rsidRPr="00AF2C11" w:rsidRDefault="00FC6AA5" w:rsidP="00F86656">
      <w:pPr>
        <w:jc w:val="left"/>
        <w:rPr>
          <w:rFonts w:ascii="UD デジタル 教科書体 NK-R" w:eastAsia="UD デジタル 教科書体 NK-R"/>
          <w:sz w:val="22"/>
        </w:rPr>
      </w:pPr>
    </w:p>
    <w:p w14:paraId="14082EEA" w14:textId="77777777" w:rsidR="00DF1D28" w:rsidRDefault="00DF1D28" w:rsidP="002B7BC5">
      <w:pPr>
        <w:ind w:firstLineChars="2500" w:firstLine="5500"/>
        <w:jc w:val="left"/>
        <w:rPr>
          <w:rFonts w:ascii="UD デジタル 教科書体 NK-R" w:eastAsia="UD デジタル 教科書体 NK-R"/>
          <w:sz w:val="22"/>
        </w:rPr>
      </w:pPr>
    </w:p>
    <w:p w14:paraId="2FEAAA01" w14:textId="427B6CC2" w:rsidR="00FC6AA5" w:rsidRPr="00AF2C11" w:rsidRDefault="002B7BC5" w:rsidP="002B7BC5">
      <w:pPr>
        <w:ind w:firstLineChars="2500" w:firstLine="5500"/>
        <w:jc w:val="left"/>
        <w:rPr>
          <w:rFonts w:ascii="UD デジタル 教科書体 NK-R" w:eastAsia="UD デジタル 教科書体 NK-R"/>
          <w:sz w:val="22"/>
        </w:rPr>
      </w:pPr>
      <w:r w:rsidRPr="00AF2C11">
        <w:rPr>
          <w:rFonts w:ascii="UD デジタル 教科書体 NK-R" w:eastAsia="UD デジタル 教科書体 NK-R" w:hint="eastAsia"/>
          <w:sz w:val="22"/>
        </w:rPr>
        <w:t>令和</w:t>
      </w:r>
      <w:r w:rsidRPr="00AF2C11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AF2C11">
        <w:rPr>
          <w:rFonts w:ascii="UD デジタル 教科書体 NK-R" w:eastAsia="UD デジタル 教科書体 NK-R" w:hint="eastAsia"/>
          <w:sz w:val="22"/>
        </w:rPr>
        <w:t xml:space="preserve">年　</w:t>
      </w:r>
      <w:r w:rsidRPr="00AF2C1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</w:t>
      </w:r>
      <w:r w:rsidRPr="00AF2C11">
        <w:rPr>
          <w:rFonts w:ascii="UD デジタル 教科書体 NK-R" w:eastAsia="UD デジタル 教科書体 NK-R" w:hint="eastAsia"/>
          <w:sz w:val="22"/>
        </w:rPr>
        <w:t xml:space="preserve">月　</w:t>
      </w:r>
      <w:r w:rsidRPr="00AF2C1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</w:t>
      </w:r>
      <w:r w:rsidRPr="00AF2C11">
        <w:rPr>
          <w:rFonts w:ascii="UD デジタル 教科書体 NK-R" w:eastAsia="UD デジタル 教科書体 NK-R" w:hint="eastAsia"/>
          <w:sz w:val="22"/>
        </w:rPr>
        <w:t>日</w:t>
      </w:r>
    </w:p>
    <w:p w14:paraId="02BAB36A" w14:textId="77777777" w:rsidR="002B7BC5" w:rsidRPr="00AF2C11" w:rsidRDefault="002B7BC5" w:rsidP="00F86656">
      <w:pPr>
        <w:jc w:val="left"/>
        <w:rPr>
          <w:rFonts w:ascii="UD デジタル 教科書体 NK-R" w:eastAsia="UD デジタル 教科書体 NK-R"/>
          <w:sz w:val="22"/>
        </w:rPr>
      </w:pPr>
    </w:p>
    <w:p w14:paraId="337AEC6A" w14:textId="0EEBA787" w:rsidR="002B7BC5" w:rsidRPr="00AF2C11" w:rsidRDefault="002B7BC5" w:rsidP="002B7BC5">
      <w:pPr>
        <w:ind w:firstLineChars="2500" w:firstLine="5500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F2C11">
        <w:rPr>
          <w:rFonts w:ascii="UD デジタル 教科書体 NK-R" w:eastAsia="UD デジタル 教科書体 NK-R" w:hint="eastAsia"/>
          <w:sz w:val="22"/>
        </w:rPr>
        <w:t>保護者氏名（自署）</w:t>
      </w:r>
      <w:r w:rsidRPr="00AF2C1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69AAA0C6" w14:textId="29DAD279" w:rsidR="00AF2C11" w:rsidRPr="00AF2C11" w:rsidRDefault="00AF2C11" w:rsidP="00D00029">
      <w:pPr>
        <w:ind w:right="440"/>
        <w:rPr>
          <w:rFonts w:ascii="UD デジタル 教科書体 NK-R" w:eastAsia="UD デジタル 教科書体 NK-R" w:hint="eastAsia"/>
          <w:sz w:val="22"/>
        </w:rPr>
      </w:pPr>
    </w:p>
    <w:sectPr w:rsidR="00AF2C11" w:rsidRPr="00AF2C11" w:rsidSect="001944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29BF" w14:textId="77777777" w:rsidR="00494437" w:rsidRDefault="00494437" w:rsidP="00D00029">
      <w:r>
        <w:separator/>
      </w:r>
    </w:p>
  </w:endnote>
  <w:endnote w:type="continuationSeparator" w:id="0">
    <w:p w14:paraId="3E049822" w14:textId="77777777" w:rsidR="00494437" w:rsidRDefault="00494437" w:rsidP="00D0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C05E1" w14:textId="77777777" w:rsidR="00494437" w:rsidRDefault="00494437" w:rsidP="00D00029">
      <w:r>
        <w:separator/>
      </w:r>
    </w:p>
  </w:footnote>
  <w:footnote w:type="continuationSeparator" w:id="0">
    <w:p w14:paraId="703FAD18" w14:textId="77777777" w:rsidR="00494437" w:rsidRDefault="00494437" w:rsidP="00D0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47B1A"/>
    <w:multiLevelType w:val="hybridMultilevel"/>
    <w:tmpl w:val="883A81A8"/>
    <w:lvl w:ilvl="0" w:tplc="FF2E32E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056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F7"/>
    <w:rsid w:val="000058E5"/>
    <w:rsid w:val="000B5BA9"/>
    <w:rsid w:val="000D74B9"/>
    <w:rsid w:val="00127819"/>
    <w:rsid w:val="00137DB3"/>
    <w:rsid w:val="0015169D"/>
    <w:rsid w:val="001618D7"/>
    <w:rsid w:val="001944F7"/>
    <w:rsid w:val="001A73BE"/>
    <w:rsid w:val="001C44B6"/>
    <w:rsid w:val="001F223C"/>
    <w:rsid w:val="00275DA3"/>
    <w:rsid w:val="002A6C64"/>
    <w:rsid w:val="002B7BC5"/>
    <w:rsid w:val="003013FB"/>
    <w:rsid w:val="003051EF"/>
    <w:rsid w:val="00320102"/>
    <w:rsid w:val="0037763A"/>
    <w:rsid w:val="003C395C"/>
    <w:rsid w:val="0042164C"/>
    <w:rsid w:val="00492B7C"/>
    <w:rsid w:val="00494437"/>
    <w:rsid w:val="004E4C9B"/>
    <w:rsid w:val="00500317"/>
    <w:rsid w:val="00501E00"/>
    <w:rsid w:val="005076E4"/>
    <w:rsid w:val="005346F7"/>
    <w:rsid w:val="00543459"/>
    <w:rsid w:val="00563951"/>
    <w:rsid w:val="005648C7"/>
    <w:rsid w:val="00585EA2"/>
    <w:rsid w:val="00592CFB"/>
    <w:rsid w:val="00680556"/>
    <w:rsid w:val="00693D11"/>
    <w:rsid w:val="006C2927"/>
    <w:rsid w:val="00785E91"/>
    <w:rsid w:val="007A229C"/>
    <w:rsid w:val="00836240"/>
    <w:rsid w:val="008E5C6B"/>
    <w:rsid w:val="009771EF"/>
    <w:rsid w:val="00AF0229"/>
    <w:rsid w:val="00AF2C11"/>
    <w:rsid w:val="00B61BF6"/>
    <w:rsid w:val="00B61CC4"/>
    <w:rsid w:val="00BD1815"/>
    <w:rsid w:val="00BF7599"/>
    <w:rsid w:val="00C01FD8"/>
    <w:rsid w:val="00CC783B"/>
    <w:rsid w:val="00D00029"/>
    <w:rsid w:val="00D01DC2"/>
    <w:rsid w:val="00D8495B"/>
    <w:rsid w:val="00DF1D28"/>
    <w:rsid w:val="00E97B8B"/>
    <w:rsid w:val="00F74DF7"/>
    <w:rsid w:val="00F86656"/>
    <w:rsid w:val="00F92304"/>
    <w:rsid w:val="00FA6AF0"/>
    <w:rsid w:val="00F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52245"/>
  <w15:chartTrackingRefBased/>
  <w15:docId w15:val="{79718257-CCF4-4B64-A411-43DC0935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44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4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4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4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4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4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44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44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44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44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4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4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4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4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4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44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4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44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44F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36240"/>
    <w:pPr>
      <w:jc w:val="center"/>
    </w:pPr>
    <w:rPr>
      <w:rFonts w:ascii="UD デジタル 教科書体 NK-R" w:eastAsia="UD デジタル 教科書体 NK-R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36240"/>
    <w:rPr>
      <w:rFonts w:ascii="UD デジタル 教科書体 NK-R" w:eastAsia="UD デジタル 教科書体 NK-R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36240"/>
    <w:pPr>
      <w:jc w:val="right"/>
    </w:pPr>
    <w:rPr>
      <w:rFonts w:ascii="UD デジタル 教科書体 NK-R" w:eastAsia="UD デジタル 教科書体 NK-R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36240"/>
    <w:rPr>
      <w:rFonts w:ascii="UD デジタル 教科書体 NK-R" w:eastAsia="UD デジタル 教科書体 NK-R"/>
      <w:sz w:val="24"/>
      <w:szCs w:val="24"/>
    </w:rPr>
  </w:style>
  <w:style w:type="table" w:styleId="ae">
    <w:name w:val="Table Grid"/>
    <w:basedOn w:val="a1"/>
    <w:uiPriority w:val="39"/>
    <w:rsid w:val="0083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0002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00029"/>
  </w:style>
  <w:style w:type="paragraph" w:styleId="af1">
    <w:name w:val="footer"/>
    <w:basedOn w:val="a"/>
    <w:link w:val="af2"/>
    <w:uiPriority w:val="99"/>
    <w:unhideWhenUsed/>
    <w:rsid w:val="00D0002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F0A9-BD6B-4062-A312-5D17E7F2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那津子</dc:creator>
  <cp:keywords/>
  <dc:description/>
  <cp:lastModifiedBy>佐本 直哉</cp:lastModifiedBy>
  <cp:revision>6</cp:revision>
  <cp:lastPrinted>2025-02-12T00:43:00Z</cp:lastPrinted>
  <dcterms:created xsi:type="dcterms:W3CDTF">2025-01-27T05:20:00Z</dcterms:created>
  <dcterms:modified xsi:type="dcterms:W3CDTF">2025-04-23T23:53:00Z</dcterms:modified>
</cp:coreProperties>
</file>